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2B218" w14:textId="77777777" w:rsidR="00054AEA" w:rsidRDefault="000739A4">
      <w:r>
        <w:t>9/13/15</w:t>
      </w:r>
      <w:r w:rsidR="00E635A6">
        <w:t xml:space="preserve"> LPA E.C. Minutes</w:t>
      </w:r>
    </w:p>
    <w:p w14:paraId="67B70567" w14:textId="77777777" w:rsidR="00154D86" w:rsidRDefault="00154D86"/>
    <w:p w14:paraId="73573394" w14:textId="77777777" w:rsidR="00154D86" w:rsidRDefault="00154D86">
      <w:r>
        <w:t>In attendance:</w:t>
      </w:r>
    </w:p>
    <w:p w14:paraId="7362BBEF" w14:textId="77777777" w:rsidR="00154D86" w:rsidRDefault="00154D86" w:rsidP="00154D86">
      <w:r>
        <w:t>Dr. Lacey Seymour – President</w:t>
      </w:r>
    </w:p>
    <w:p w14:paraId="2DD0B3BD" w14:textId="77777777" w:rsidR="00154D86" w:rsidRDefault="00154D86" w:rsidP="00154D86">
      <w:r>
        <w:t xml:space="preserve">Dr. Lucinda </w:t>
      </w:r>
      <w:proofErr w:type="spellStart"/>
      <w:r>
        <w:t>DeGrange</w:t>
      </w:r>
      <w:proofErr w:type="spellEnd"/>
      <w:r>
        <w:t xml:space="preserve"> – President Elect, Legislative Chair / Public Education Chair</w:t>
      </w:r>
    </w:p>
    <w:p w14:paraId="3A8C3380" w14:textId="77777777" w:rsidR="00154D86" w:rsidRDefault="00154D86" w:rsidP="00154D86">
      <w:r>
        <w:t>Dr. Joseph Tramontana – Former President</w:t>
      </w:r>
    </w:p>
    <w:p w14:paraId="2FA0872C" w14:textId="77777777" w:rsidR="00154D86" w:rsidRDefault="00154D86" w:rsidP="00154D86">
      <w:r>
        <w:t>Dr. Gail Gillespie – Secretary and Continuing Education Chair</w:t>
      </w:r>
    </w:p>
    <w:p w14:paraId="3C6E7C60" w14:textId="77777777" w:rsidR="00154D86" w:rsidRDefault="00154D86" w:rsidP="00154D86">
      <w:r>
        <w:t xml:space="preserve">Dr. </w:t>
      </w:r>
      <w:proofErr w:type="spellStart"/>
      <w:r>
        <w:t>Darlyne</w:t>
      </w:r>
      <w:proofErr w:type="spellEnd"/>
      <w:r>
        <w:t xml:space="preserve"> Nemeth – Council of Representatives</w:t>
      </w:r>
    </w:p>
    <w:p w14:paraId="75A63D19" w14:textId="77777777" w:rsidR="00154D86" w:rsidRDefault="00154D86" w:rsidP="00154D86">
      <w:r>
        <w:t>Dr. Kim Van Geffen – Director / Professional Affairs</w:t>
      </w:r>
    </w:p>
    <w:p w14:paraId="0582DA34" w14:textId="77777777" w:rsidR="00154D86" w:rsidRDefault="00154D86" w:rsidP="00154D86">
      <w:r>
        <w:t>Dr. John Fanning – Director</w:t>
      </w:r>
    </w:p>
    <w:p w14:paraId="07F9A295" w14:textId="77777777" w:rsidR="00154D86" w:rsidRDefault="00154D86" w:rsidP="00154D86">
      <w:r>
        <w:t>Dr. Bryan Gros – Director / Membership Chair</w:t>
      </w:r>
    </w:p>
    <w:p w14:paraId="0EDEEF9F" w14:textId="77777777" w:rsidR="00154D86" w:rsidRDefault="00154D86" w:rsidP="00154D86">
      <w:r>
        <w:t xml:space="preserve">Dr. Carolyn </w:t>
      </w:r>
      <w:proofErr w:type="spellStart"/>
      <w:r>
        <w:t>Weyands</w:t>
      </w:r>
      <w:proofErr w:type="spellEnd"/>
      <w:r>
        <w:t xml:space="preserve"> (Treasurer) </w:t>
      </w:r>
    </w:p>
    <w:p w14:paraId="199B50CD" w14:textId="77777777" w:rsidR="00071DF3" w:rsidRDefault="00071DF3" w:rsidP="00071DF3">
      <w:r>
        <w:t xml:space="preserve">Dr. Michele </w:t>
      </w:r>
      <w:proofErr w:type="spellStart"/>
      <w:r>
        <w:t>La</w:t>
      </w:r>
      <w:r w:rsidR="00C33D38">
        <w:t>rze</w:t>
      </w:r>
      <w:r>
        <w:t>lere</w:t>
      </w:r>
      <w:proofErr w:type="spellEnd"/>
      <w:r>
        <w:t xml:space="preserve"> – Publications / Federal Advocacy Coordinator </w:t>
      </w:r>
    </w:p>
    <w:p w14:paraId="76777820" w14:textId="77777777" w:rsidR="00154D86" w:rsidRDefault="00154D86" w:rsidP="00154D86">
      <w:r>
        <w:t>Cindy Bishop – Executive Director</w:t>
      </w:r>
    </w:p>
    <w:p w14:paraId="6048518B" w14:textId="77777777" w:rsidR="000B5D7B" w:rsidRDefault="000B5D7B" w:rsidP="00154D86">
      <w:r>
        <w:t>Guests:  Drs. Julie Nelson and Gig Costello</w:t>
      </w:r>
    </w:p>
    <w:p w14:paraId="516D2D51" w14:textId="77777777" w:rsidR="000B5D7B" w:rsidRDefault="000B5D7B" w:rsidP="00154D86"/>
    <w:p w14:paraId="647064E0" w14:textId="77777777" w:rsidR="000B5D7B" w:rsidRDefault="000B5D7B" w:rsidP="00154D86">
      <w:r>
        <w:t>Not in attendance:</w:t>
      </w:r>
    </w:p>
    <w:p w14:paraId="46DAC728" w14:textId="77777777" w:rsidR="000B5D7B" w:rsidRDefault="000B5D7B" w:rsidP="00154D86">
      <w:r>
        <w:t>Dr. Michelle Moore, Director / Early Career Psychologist</w:t>
      </w:r>
    </w:p>
    <w:p w14:paraId="521724F1" w14:textId="77777777" w:rsidR="00071DF3" w:rsidRDefault="00071DF3" w:rsidP="00154D86"/>
    <w:p w14:paraId="5CF12277" w14:textId="77777777" w:rsidR="00913B72" w:rsidRDefault="00913B72">
      <w:r>
        <w:t>Financial:  $3500 grant</w:t>
      </w:r>
      <w:r w:rsidR="00071DF3">
        <w:t xml:space="preserve"> was received</w:t>
      </w:r>
      <w:r>
        <w:t xml:space="preserve"> from Glaxo Smith Klein.  $3000 still owed to Marriott from the 2014 conference.  Finance committee will discuss this week when they meet.  Reviewed full ledger of debits and credits.  Brought in $59,000, netted $2000 on conference.  </w:t>
      </w:r>
      <w:proofErr w:type="spellStart"/>
      <w:r>
        <w:t>Paypal</w:t>
      </w:r>
      <w:proofErr w:type="spellEnd"/>
      <w:r>
        <w:t xml:space="preserve"> charges 2%, finance committee will discuss </w:t>
      </w:r>
      <w:proofErr w:type="spellStart"/>
      <w:r>
        <w:t>upcharging</w:t>
      </w:r>
      <w:proofErr w:type="spellEnd"/>
      <w:r>
        <w:t xml:space="preserve"> if people pay membership by credit card.  </w:t>
      </w:r>
      <w:r w:rsidR="00FB7D32">
        <w:t xml:space="preserve">Conferences should make $10-15,000. </w:t>
      </w:r>
      <w:r w:rsidR="00154D86">
        <w:t xml:space="preserve"> </w:t>
      </w:r>
      <w:r w:rsidR="00071DF3">
        <w:t xml:space="preserve">LPA </w:t>
      </w:r>
      <w:r w:rsidR="00FB7D32">
        <w:t xml:space="preserve">Budget – One was made in January 2015 but was never adopted, finance committee will look at it.  Cindy asking APA for an emergency grant.  </w:t>
      </w:r>
    </w:p>
    <w:p w14:paraId="29C4252B" w14:textId="77777777" w:rsidR="00071DF3" w:rsidRDefault="00071DF3"/>
    <w:p w14:paraId="64D2B8B6" w14:textId="77777777" w:rsidR="000739A4" w:rsidRDefault="000739A4">
      <w:r>
        <w:t xml:space="preserve">CE Committee:  Fall workshop:  </w:t>
      </w:r>
      <w:r w:rsidR="00A174D0">
        <w:t>Bipolar with Amy Henke and Arw</w:t>
      </w:r>
      <w:r>
        <w:t>en Podesta</w:t>
      </w:r>
      <w:r w:rsidR="00154D86">
        <w:t>, M.D.</w:t>
      </w:r>
      <w:r>
        <w:t xml:space="preserve">, Private practice with Lacey </w:t>
      </w:r>
      <w:r w:rsidR="00154D86">
        <w:t>Seymour a</w:t>
      </w:r>
      <w:r>
        <w:t>nd Gail</w:t>
      </w:r>
      <w:r w:rsidR="00154D86">
        <w:t xml:space="preserve"> Gillespie. J</w:t>
      </w:r>
      <w:r>
        <w:t>ulie Nelson</w:t>
      </w:r>
      <w:r w:rsidR="00154D86">
        <w:t xml:space="preserve"> and Gig </w:t>
      </w:r>
      <w:proofErr w:type="spellStart"/>
      <w:r w:rsidR="00154D86">
        <w:t>Costelloe</w:t>
      </w:r>
      <w:proofErr w:type="spellEnd"/>
      <w:r>
        <w:t xml:space="preserve"> on the state of psy</w:t>
      </w:r>
      <w:r w:rsidR="00FB7D32">
        <w:t xml:space="preserve">ch in Louisiana – 3 hour ethics, advocacy, etc.  </w:t>
      </w:r>
      <w:r>
        <w:t xml:space="preserve">CEs are being documented for the child and adult consult groups, and for the CCAPS group under professional development.  Leaders of the groups keep the sign-in sheets, everyone else keeps their own documentation. </w:t>
      </w:r>
    </w:p>
    <w:p w14:paraId="03051302" w14:textId="77777777" w:rsidR="00A52D1C" w:rsidRDefault="00A52D1C"/>
    <w:p w14:paraId="74B6F4FC" w14:textId="77777777" w:rsidR="00A52D1C" w:rsidRDefault="00A52D1C">
      <w:r>
        <w:t xml:space="preserve">Convention Committee:  Lucinda is the incoming president.  Dr. Tramontana indicated that Katherine </w:t>
      </w:r>
      <w:proofErr w:type="spellStart"/>
      <w:r>
        <w:t>Nordal</w:t>
      </w:r>
      <w:proofErr w:type="spellEnd"/>
      <w:r>
        <w:t>, head of APAIT, has offered to come talk</w:t>
      </w:r>
      <w:r w:rsidR="00154D86">
        <w:t xml:space="preserve"> for spring conference</w:t>
      </w:r>
      <w:r>
        <w:t xml:space="preserve">.  </w:t>
      </w:r>
      <w:r w:rsidR="00154D86">
        <w:t>P</w:t>
      </w:r>
      <w:r>
        <w:t xml:space="preserve">sychological consultants who work for the assessment committee should be contacted.  </w:t>
      </w:r>
      <w:r w:rsidR="00B95132">
        <w:t xml:space="preserve">Looking possibly at May 20, 2016.  </w:t>
      </w:r>
    </w:p>
    <w:p w14:paraId="29E16FC5" w14:textId="77777777" w:rsidR="00B95132" w:rsidRDefault="00B95132"/>
    <w:p w14:paraId="4889ABA9" w14:textId="77777777" w:rsidR="00B95132" w:rsidRDefault="00DB40DB">
      <w:r>
        <w:t>Council of Representatives</w:t>
      </w:r>
      <w:r w:rsidR="00154D86">
        <w:t xml:space="preserve">:  For the Katrina Workshops, </w:t>
      </w:r>
      <w:r w:rsidR="00B95132">
        <w:t xml:space="preserve">$2500 brought in, $311 on jambalaya, $381 for EJ lunch.  $500 in liability for convention center.  </w:t>
      </w:r>
      <w:r w:rsidR="00941B5C">
        <w:t>There are still</w:t>
      </w:r>
      <w:r w:rsidR="00B95132">
        <w:t xml:space="preserve"> some expenses</w:t>
      </w:r>
      <w:r w:rsidR="00941B5C">
        <w:t xml:space="preserve"> owed</w:t>
      </w:r>
      <w:r w:rsidR="00B95132">
        <w:t>.  Accounting needs to be separate from LPA</w:t>
      </w:r>
      <w:r w:rsidR="00941B5C">
        <w:t>’s le</w:t>
      </w:r>
      <w:r w:rsidR="009A777A">
        <w:t>d</w:t>
      </w:r>
      <w:r w:rsidR="00941B5C">
        <w:t>ger</w:t>
      </w:r>
      <w:r w:rsidR="00B95132">
        <w:t xml:space="preserve">.  </w:t>
      </w:r>
    </w:p>
    <w:p w14:paraId="648B5D17" w14:textId="77777777" w:rsidR="00B95132" w:rsidRDefault="00B95132"/>
    <w:p w14:paraId="517F2E5F" w14:textId="77777777" w:rsidR="00F8155D" w:rsidRDefault="00F8155D">
      <w:r>
        <w:t xml:space="preserve">Public Education:  Dr. </w:t>
      </w:r>
      <w:proofErr w:type="spellStart"/>
      <w:r>
        <w:t>DeGrange</w:t>
      </w:r>
      <w:proofErr w:type="spellEnd"/>
      <w:r>
        <w:t xml:space="preserve"> was interviewed on WDSU about psychological implications of mental health on</w:t>
      </w:r>
      <w:r w:rsidR="00154D86">
        <w:t xml:space="preserve"> </w:t>
      </w:r>
      <w:r>
        <w:t>Lafayette shooting.  Discussion of putting tha</w:t>
      </w:r>
      <w:r w:rsidR="00154D86">
        <w:t xml:space="preserve">t interview as well as Dr. </w:t>
      </w:r>
      <w:proofErr w:type="gramStart"/>
      <w:r w:rsidR="00154D86">
        <w:t>Van</w:t>
      </w:r>
      <w:proofErr w:type="gramEnd"/>
      <w:r w:rsidR="00154D86">
        <w:t xml:space="preserve"> G</w:t>
      </w:r>
      <w:r>
        <w:t>effen’s interview on NPR</w:t>
      </w:r>
      <w:r w:rsidR="00154D86">
        <w:t xml:space="preserve"> on the website</w:t>
      </w:r>
      <w:r>
        <w:t>.  Gail to contact some local Families Helping Families, Bryan will contact B.R. section</w:t>
      </w:r>
      <w:r w:rsidR="00154D86">
        <w:t xml:space="preserve"> of same to discuss possibly some collaboration with LPA for us to do community service</w:t>
      </w:r>
      <w:r>
        <w:t>.</w:t>
      </w:r>
    </w:p>
    <w:p w14:paraId="1722C563" w14:textId="77777777" w:rsidR="00F8155D" w:rsidRDefault="00F8155D"/>
    <w:p w14:paraId="2BFB1665" w14:textId="77777777" w:rsidR="00F8155D" w:rsidRDefault="00F8155D">
      <w:r>
        <w:t xml:space="preserve">Early Career Psychologist Committee: </w:t>
      </w:r>
      <w:r w:rsidR="000B5D7B">
        <w:t xml:space="preserve"> Ms. Bishop reported that Dr. Moore e</w:t>
      </w:r>
      <w:r>
        <w:t>stablished procedur</w:t>
      </w:r>
      <w:r w:rsidR="000B5D7B">
        <w:t>es for the mentoring program.  She h</w:t>
      </w:r>
      <w:r>
        <w:t xml:space="preserve">as 10 mentors and 5 mentees so far.  </w:t>
      </w:r>
    </w:p>
    <w:p w14:paraId="5A96F9B4" w14:textId="77777777" w:rsidR="00F8155D" w:rsidRDefault="00F8155D"/>
    <w:p w14:paraId="6CF66680" w14:textId="77777777" w:rsidR="00F8155D" w:rsidRDefault="00F8155D">
      <w:r>
        <w:t>Elections Comm</w:t>
      </w:r>
      <w:r w:rsidR="00154D86">
        <w:t>ittee</w:t>
      </w:r>
      <w:r w:rsidR="00071DF3">
        <w:t>:</w:t>
      </w:r>
      <w:r w:rsidR="00154D86">
        <w:t xml:space="preserve"> V</w:t>
      </w:r>
      <w:r>
        <w:t xml:space="preserve">otes </w:t>
      </w:r>
      <w:r w:rsidR="00154D86">
        <w:t xml:space="preserve">need </w:t>
      </w:r>
      <w:r>
        <w:t xml:space="preserve">to be in by the </w:t>
      </w:r>
      <w:r w:rsidR="00154D86">
        <w:t xml:space="preserve">time of the </w:t>
      </w:r>
      <w:r>
        <w:t>conference.  B</w:t>
      </w:r>
      <w:r w:rsidR="00154D86">
        <w:t xml:space="preserve">ylaws state 30 days to nominate, </w:t>
      </w:r>
      <w:r>
        <w:t xml:space="preserve">then vote.  </w:t>
      </w:r>
      <w:r w:rsidR="00F03971">
        <w:t>We need to start in February 9</w:t>
      </w:r>
      <w:r w:rsidR="00F03971" w:rsidRPr="00F03971">
        <w:rPr>
          <w:vertAlign w:val="superscript"/>
        </w:rPr>
        <w:t>th</w:t>
      </w:r>
      <w:r w:rsidR="00F03971">
        <w:t xml:space="preserve"> getting submissions out.  Bylaws state that the immediate past president is the elections chair.  This may need to eventually be changed in the bylaws</w:t>
      </w:r>
      <w:r w:rsidR="00154D86">
        <w:t xml:space="preserve"> if there is a conflict of interest</w:t>
      </w:r>
      <w:r w:rsidR="00F03971">
        <w:t>.</w:t>
      </w:r>
    </w:p>
    <w:p w14:paraId="43C71CDC" w14:textId="77777777" w:rsidR="00F03971" w:rsidRDefault="00F03971"/>
    <w:p w14:paraId="48AAEE2D" w14:textId="77777777" w:rsidR="00F03971" w:rsidRDefault="00F03971" w:rsidP="00F03971">
      <w:r>
        <w:t xml:space="preserve">Legislative Committee:   Lucinda </w:t>
      </w:r>
      <w:proofErr w:type="spellStart"/>
      <w:r>
        <w:t>DeGrange</w:t>
      </w:r>
      <w:proofErr w:type="spellEnd"/>
      <w:r>
        <w:t xml:space="preserve">, Ph.D.  </w:t>
      </w:r>
      <w:r w:rsidR="00071DF3">
        <w:t>Recommending a bill to have</w:t>
      </w:r>
      <w:r>
        <w:t xml:space="preserve"> Dept. of Education to allow psychologists to diagnose ADHD.  Kevin Hayes has someone presenting </w:t>
      </w:r>
      <w:r w:rsidR="00071DF3">
        <w:t xml:space="preserve">the proposed revision </w:t>
      </w:r>
      <w:r>
        <w:t xml:space="preserve">to board in October.  Word changing for Other Health Impairments was discussed to submit by Erin </w:t>
      </w:r>
      <w:proofErr w:type="spellStart"/>
      <w:r>
        <w:t>Bendily</w:t>
      </w:r>
      <w:proofErr w:type="spellEnd"/>
      <w:r>
        <w:t xml:space="preserve">, deputy superintendent for Department of Education.  Discussed importance of supporting the PAC and meeting legislators at a function.  This can be discussed at fall workshop.  Consider inviting Rick Gallo as the winner of the LPA Legislator of the Year at this event.  </w:t>
      </w:r>
    </w:p>
    <w:p w14:paraId="60800E69" w14:textId="77777777" w:rsidR="00F03971" w:rsidRDefault="00F03971" w:rsidP="00F03971"/>
    <w:p w14:paraId="2BB5B8B9" w14:textId="77777777" w:rsidR="00F03971" w:rsidRDefault="00F03971" w:rsidP="00F03971">
      <w:r>
        <w:t xml:space="preserve">Dr. Tramontana </w:t>
      </w:r>
      <w:r w:rsidR="00154D86">
        <w:t>recommended</w:t>
      </w:r>
      <w:r>
        <w:t xml:space="preserve"> a system in which the chairs that are not on the E.C. to pr</w:t>
      </w:r>
      <w:r w:rsidR="00154D86">
        <w:t>ovide information to the E.C.  Dr. Seymour indicated that she would a</w:t>
      </w:r>
      <w:r>
        <w:t>sk th</w:t>
      </w:r>
      <w:r w:rsidR="00154D86">
        <w:t>ose chairs</w:t>
      </w:r>
      <w:r>
        <w:t xml:space="preserve"> to submit a report or </w:t>
      </w:r>
      <w:r w:rsidR="00241088">
        <w:t>attend the</w:t>
      </w:r>
      <w:r w:rsidR="00154D86">
        <w:t xml:space="preserve"> E.C.</w:t>
      </w:r>
      <w:r w:rsidR="00241088">
        <w:t xml:space="preserve"> meeting.  </w:t>
      </w:r>
    </w:p>
    <w:p w14:paraId="757C5E3B" w14:textId="77777777" w:rsidR="00F03971" w:rsidRDefault="00F03971"/>
    <w:p w14:paraId="3F37F325" w14:textId="77777777" w:rsidR="0066078C" w:rsidRDefault="00FC0CF3">
      <w:r>
        <w:t>Membership</w:t>
      </w:r>
      <w:r w:rsidR="00071DF3">
        <w:t>:</w:t>
      </w:r>
      <w:r>
        <w:t xml:space="preserve"> 184 paying members, 63 new members, $3000 more in membership dues collected this year.  </w:t>
      </w:r>
      <w:r w:rsidR="004D72B4">
        <w:t xml:space="preserve">170 last year, 187 this year.  19 new last year, 63 new this year – 8 corporate members.  We begin renewal notices in October.  We lost over 40 members.  Again discussed was doing forums instead of a listserv.  Ms. Bishop said we can do a promotion of a reduced fee for conference if they join for 2016.  Discussion about getting psychologists who work for V.A. involved.  </w:t>
      </w:r>
      <w:r w:rsidR="004252EB">
        <w:t>Dr. Gillespie recommended inviting a</w:t>
      </w:r>
      <w:r w:rsidR="00071DF3">
        <w:t xml:space="preserve"> psychologist from each specialization</w:t>
      </w:r>
      <w:r w:rsidR="004252EB">
        <w:t xml:space="preserve"> to present at the spring conference.  </w:t>
      </w:r>
      <w:proofErr w:type="gramStart"/>
      <w:r w:rsidR="0066078C">
        <w:t>Also</w:t>
      </w:r>
      <w:proofErr w:type="gramEnd"/>
      <w:r w:rsidR="0066078C">
        <w:t xml:space="preserve"> to consider offering CE all around the state and allowing our members to present.  Bayou Health 5 insurance companies – Ms. Bishop</w:t>
      </w:r>
      <w:r w:rsidR="00154D86">
        <w:t xml:space="preserve"> said that she heard </w:t>
      </w:r>
      <w:r w:rsidR="0066078C">
        <w:t xml:space="preserve">that the rates will be lower than Magellan.  Discussed was getting a conference call for all 5 plans.  </w:t>
      </w:r>
    </w:p>
    <w:p w14:paraId="6077BA11" w14:textId="77777777" w:rsidR="00154D86" w:rsidRDefault="00154D86"/>
    <w:p w14:paraId="6C2A0008" w14:textId="77777777" w:rsidR="00FB7D32" w:rsidRDefault="0066078C">
      <w:r>
        <w:t>Professional Af</w:t>
      </w:r>
      <w:r w:rsidR="00DB40DB">
        <w:t>fairs:  Dr. Van Geffen is g</w:t>
      </w:r>
      <w:r>
        <w:t>oing to</w:t>
      </w:r>
      <w:r w:rsidR="00805127">
        <w:t xml:space="preserve"> LSBEP</w:t>
      </w:r>
      <w:r>
        <w:t xml:space="preserve"> public hour next week.  </w:t>
      </w:r>
    </w:p>
    <w:p w14:paraId="2250154A" w14:textId="77777777" w:rsidR="0066078C" w:rsidRDefault="0066078C"/>
    <w:p w14:paraId="754D7E63" w14:textId="77777777" w:rsidR="00805127" w:rsidRPr="00B43B9F" w:rsidRDefault="0066078C">
      <w:pPr>
        <w:rPr>
          <w:bCs/>
          <w:color w:val="555555"/>
        </w:rPr>
      </w:pPr>
      <w:r>
        <w:t>Publications / Federal Advocacy</w:t>
      </w:r>
      <w:r w:rsidR="00B43B9F">
        <w:t>:</w:t>
      </w:r>
      <w:r w:rsidR="00C33D38">
        <w:rPr>
          <w:b/>
          <w:bCs/>
          <w:color w:val="555555"/>
        </w:rPr>
        <w:t xml:space="preserve"> </w:t>
      </w:r>
      <w:r w:rsidR="00C33D38" w:rsidRPr="00A174D0">
        <w:rPr>
          <w:bCs/>
        </w:rPr>
        <w:t>APA is looking to have a key contact for each of our legislators in</w:t>
      </w:r>
      <w:r w:rsidR="00B43B9F" w:rsidRPr="00A174D0">
        <w:rPr>
          <w:bCs/>
        </w:rPr>
        <w:t xml:space="preserve"> Washington, D.C. </w:t>
      </w:r>
      <w:r w:rsidR="00C33D38" w:rsidRPr="00A174D0">
        <w:rPr>
          <w:bCs/>
        </w:rPr>
        <w:t>Cassidy,</w:t>
      </w:r>
      <w:r w:rsidR="00B43B9F" w:rsidRPr="00A174D0">
        <w:rPr>
          <w:bCs/>
        </w:rPr>
        <w:t xml:space="preserve"> </w:t>
      </w:r>
      <w:proofErr w:type="spellStart"/>
      <w:r w:rsidR="00B43B9F" w:rsidRPr="00A174D0">
        <w:rPr>
          <w:bCs/>
        </w:rPr>
        <w:t>Skalise</w:t>
      </w:r>
      <w:proofErr w:type="spellEnd"/>
      <w:r w:rsidR="00B43B9F" w:rsidRPr="00A174D0">
        <w:rPr>
          <w:bCs/>
        </w:rPr>
        <w:t xml:space="preserve">, Boustany are especially important due to their committee assignments. Dr. </w:t>
      </w:r>
      <w:proofErr w:type="spellStart"/>
      <w:r w:rsidR="00B43B9F" w:rsidRPr="00A174D0">
        <w:rPr>
          <w:bCs/>
        </w:rPr>
        <w:t>Larzelere</w:t>
      </w:r>
      <w:proofErr w:type="spellEnd"/>
      <w:r w:rsidR="00B43B9F" w:rsidRPr="00A174D0">
        <w:rPr>
          <w:bCs/>
        </w:rPr>
        <w:t xml:space="preserve"> asks if someone knows legislators to contact her.  The next step is to develop</w:t>
      </w:r>
      <w:r w:rsidR="00C33D38" w:rsidRPr="00A174D0">
        <w:rPr>
          <w:bCs/>
        </w:rPr>
        <w:t xml:space="preserve"> key contacts in our respective districts.  She will talk with Dr. Nelson about discussing this in her presentation at the fall workshop. </w:t>
      </w:r>
    </w:p>
    <w:p w14:paraId="38F6993F" w14:textId="77777777" w:rsidR="00B43B9F" w:rsidRDefault="00B43B9F"/>
    <w:p w14:paraId="6761D456" w14:textId="77777777" w:rsidR="002523AD" w:rsidRDefault="00805127">
      <w:r>
        <w:t xml:space="preserve">The dates of upcoming EC meetings were discussed. </w:t>
      </w:r>
      <w:r w:rsidR="004E3166">
        <w:t xml:space="preserve">11/21 </w:t>
      </w:r>
      <w:r>
        <w:t>in Baton Rouge,</w:t>
      </w:r>
      <w:r w:rsidR="004E3166">
        <w:t xml:space="preserve"> 1/9 in NOLA at </w:t>
      </w:r>
      <w:r>
        <w:t xml:space="preserve">Dr. </w:t>
      </w:r>
      <w:proofErr w:type="gramStart"/>
      <w:r>
        <w:t>Van</w:t>
      </w:r>
      <w:proofErr w:type="gramEnd"/>
      <w:r>
        <w:t xml:space="preserve"> Geffen’s, then </w:t>
      </w:r>
      <w:r w:rsidR="004E3166">
        <w:t xml:space="preserve">3/19 at </w:t>
      </w:r>
      <w:r>
        <w:t xml:space="preserve">Dr. </w:t>
      </w:r>
      <w:proofErr w:type="spellStart"/>
      <w:r>
        <w:t>Weyands</w:t>
      </w:r>
      <w:proofErr w:type="spellEnd"/>
      <w:r>
        <w:t xml:space="preserve">.  The business meeting after the spring conference in May will count as the May meeting.  Discussed was that the minutes of the prior business meeting from the conference need to be approved at the conference.  </w:t>
      </w:r>
    </w:p>
    <w:p w14:paraId="2F1BC7E7" w14:textId="77777777" w:rsidR="00B467F2" w:rsidRDefault="00B467F2"/>
    <w:p w14:paraId="57D0A888" w14:textId="77777777" w:rsidR="000B5D7B" w:rsidRDefault="000B5D7B">
      <w:r>
        <w:lastRenderedPageBreak/>
        <w:t>Drs. Julie Nelson and Gig Costello presented information from their committee regarding evaluating the state of psy</w:t>
      </w:r>
      <w:r w:rsidR="00B43B9F">
        <w:t>chology in Louisiana and with L</w:t>
      </w:r>
      <w:r>
        <w:t xml:space="preserve">PA.  </w:t>
      </w:r>
      <w:r w:rsidR="00B43B9F">
        <w:t xml:space="preserve">They will present a full forum at the LPA upcoming fall workshop.  </w:t>
      </w:r>
    </w:p>
    <w:p w14:paraId="7ADE4B69" w14:textId="77777777" w:rsidR="00B467F2" w:rsidRDefault="00B467F2"/>
    <w:p w14:paraId="3CFFEB76" w14:textId="77777777" w:rsidR="00B467F2" w:rsidRDefault="00B467F2">
      <w:r>
        <w:t xml:space="preserve">The executive council went into executive session to discuss issues regarding the LSBEP elections process.  </w:t>
      </w:r>
    </w:p>
    <w:p w14:paraId="40F8F27F" w14:textId="77777777" w:rsidR="002514CC" w:rsidRDefault="002514CC"/>
    <w:p w14:paraId="297BC9CE" w14:textId="77777777" w:rsidR="002514CC" w:rsidRDefault="00805127">
      <w:r>
        <w:t xml:space="preserve">12:00 the meeting was dismissed. </w:t>
      </w:r>
    </w:p>
    <w:sectPr w:rsidR="002514CC" w:rsidSect="0005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C6"/>
    <w:rsid w:val="00011919"/>
    <w:rsid w:val="00012B2F"/>
    <w:rsid w:val="00054AEA"/>
    <w:rsid w:val="00071DF3"/>
    <w:rsid w:val="000739A4"/>
    <w:rsid w:val="00075E59"/>
    <w:rsid w:val="000B5D7B"/>
    <w:rsid w:val="001430EA"/>
    <w:rsid w:val="00154D86"/>
    <w:rsid w:val="00241088"/>
    <w:rsid w:val="002514CC"/>
    <w:rsid w:val="002523AD"/>
    <w:rsid w:val="0025380B"/>
    <w:rsid w:val="003675A6"/>
    <w:rsid w:val="00403E54"/>
    <w:rsid w:val="004252EB"/>
    <w:rsid w:val="00431AAB"/>
    <w:rsid w:val="00481706"/>
    <w:rsid w:val="004D72B4"/>
    <w:rsid w:val="004E3166"/>
    <w:rsid w:val="00560C95"/>
    <w:rsid w:val="005D6EC9"/>
    <w:rsid w:val="00623381"/>
    <w:rsid w:val="0066078C"/>
    <w:rsid w:val="00670280"/>
    <w:rsid w:val="006C7404"/>
    <w:rsid w:val="00805127"/>
    <w:rsid w:val="008B0B64"/>
    <w:rsid w:val="008F1B96"/>
    <w:rsid w:val="00913B72"/>
    <w:rsid w:val="00933E12"/>
    <w:rsid w:val="00941B5C"/>
    <w:rsid w:val="00971AE6"/>
    <w:rsid w:val="009953C4"/>
    <w:rsid w:val="009A4DE0"/>
    <w:rsid w:val="009A777A"/>
    <w:rsid w:val="00A174D0"/>
    <w:rsid w:val="00A5122E"/>
    <w:rsid w:val="00A52D1C"/>
    <w:rsid w:val="00B10420"/>
    <w:rsid w:val="00B31CB2"/>
    <w:rsid w:val="00B43B9F"/>
    <w:rsid w:val="00B467F2"/>
    <w:rsid w:val="00B76C21"/>
    <w:rsid w:val="00B95132"/>
    <w:rsid w:val="00C069B2"/>
    <w:rsid w:val="00C33D38"/>
    <w:rsid w:val="00CC4A44"/>
    <w:rsid w:val="00D3098E"/>
    <w:rsid w:val="00DB40DB"/>
    <w:rsid w:val="00E046C6"/>
    <w:rsid w:val="00E170EE"/>
    <w:rsid w:val="00E635A6"/>
    <w:rsid w:val="00E66170"/>
    <w:rsid w:val="00E86A9D"/>
    <w:rsid w:val="00EB54DE"/>
    <w:rsid w:val="00ED41D1"/>
    <w:rsid w:val="00ED7944"/>
    <w:rsid w:val="00F03971"/>
    <w:rsid w:val="00F2520D"/>
    <w:rsid w:val="00F43894"/>
    <w:rsid w:val="00F8155D"/>
    <w:rsid w:val="00FB7D32"/>
    <w:rsid w:val="00FC0CF3"/>
    <w:rsid w:val="00FF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4755"/>
  <w15:docId w15:val="{B885A6A9-FA1F-4B72-9463-A99EA7B7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B2"/>
    <w:rPr>
      <w:sz w:val="24"/>
      <w:szCs w:val="24"/>
    </w:rPr>
  </w:style>
  <w:style w:type="paragraph" w:styleId="Heading1">
    <w:name w:val="heading 1"/>
    <w:basedOn w:val="Normal"/>
    <w:next w:val="Normal"/>
    <w:link w:val="Heading1Char"/>
    <w:qFormat/>
    <w:rsid w:val="00B31CB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0C95"/>
    <w:rPr>
      <w:rFonts w:eastAsiaTheme="majorEastAsia" w:cstheme="majorBidi"/>
      <w:szCs w:val="20"/>
    </w:rPr>
  </w:style>
  <w:style w:type="paragraph" w:styleId="EnvelopeAddress">
    <w:name w:val="envelope address"/>
    <w:basedOn w:val="Normal"/>
    <w:uiPriority w:val="99"/>
    <w:semiHidden/>
    <w:unhideWhenUsed/>
    <w:rsid w:val="00481706"/>
    <w:pPr>
      <w:framePr w:w="7920" w:h="1980" w:hRule="exact" w:hSpace="180" w:wrap="auto" w:hAnchor="page" w:xAlign="center" w:yAlign="bottom"/>
      <w:ind w:left="2880"/>
    </w:pPr>
    <w:rPr>
      <w:rFonts w:eastAsiaTheme="majorEastAsia" w:cstheme="majorBidi"/>
      <w:sz w:val="32"/>
    </w:rPr>
  </w:style>
  <w:style w:type="character" w:customStyle="1" w:styleId="Heading1Char">
    <w:name w:val="Heading 1 Char"/>
    <w:basedOn w:val="DefaultParagraphFont"/>
    <w:link w:val="Heading1"/>
    <w:rsid w:val="00B31CB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35332-BE08-43AB-BCAE-579C7680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Christopher Parkinson</cp:lastModifiedBy>
  <cp:revision>2</cp:revision>
  <dcterms:created xsi:type="dcterms:W3CDTF">2020-05-05T23:37:00Z</dcterms:created>
  <dcterms:modified xsi:type="dcterms:W3CDTF">2020-05-05T23:37:00Z</dcterms:modified>
</cp:coreProperties>
</file>